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AB4FE2C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6F6722" w:rsidRPr="006F6722">
        <w:rPr>
          <w:color w:val="FF0000"/>
          <w:spacing w:val="-2"/>
        </w:rPr>
        <w:t>000437_22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461F1DAB" w14:textId="0469D97D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CC789F" w:rsidRPr="00CC789F">
        <w:rPr>
          <w:color w:val="FF0000"/>
          <w:sz w:val="32"/>
        </w:rPr>
        <w:t>01 BALANÇA URANO + ACESSÓRIOS.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291D8B97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134C9" w:rsidRPr="007134C9">
        <w:rPr>
          <w:b/>
          <w:color w:val="FF0000"/>
          <w:sz w:val="24"/>
        </w:rPr>
        <w:t>000437_22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9F52DFE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6F6722" w:rsidRPr="006F6722">
        <w:rPr>
          <w:b/>
          <w:color w:val="FF0000"/>
        </w:rPr>
        <w:t>000437_22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C28539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D4C20" w:rsidRPr="00DD4C20">
        <w:rPr>
          <w:color w:val="C00000"/>
          <w:highlight w:val="yellow"/>
        </w:rPr>
        <w:t>90,85</w:t>
      </w:r>
      <w:r w:rsidR="00DD4C20" w:rsidRPr="00DD4C2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CF23C8">
        <w:rPr>
          <w:color w:val="C00000"/>
          <w:highlight w:val="yellow"/>
        </w:rPr>
        <w:t>noventa reais e oitenta e cinco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3C7934DD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6F6722" w:rsidRPr="006F6722">
        <w:rPr>
          <w:color w:val="FF0000"/>
        </w:rPr>
        <w:t>000437_22</w:t>
      </w:r>
      <w:r w:rsidR="006F6722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583ECD4D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6F6722" w:rsidRPr="006F6722">
      <w:rPr>
        <w:rFonts w:ascii="Calibri" w:eastAsia="Calibri" w:hAnsi="Calibri" w:cs="Calibri"/>
        <w:color w:val="C00000"/>
        <w:sz w:val="14"/>
      </w:rPr>
      <w:t>000437_22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D5B9E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9649D"/>
    <w:rsid w:val="009A3258"/>
    <w:rsid w:val="009A5458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D4C20"/>
    <w:rsid w:val="00DF44D3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2177-F1FC-46D7-B58C-3A5398577DE2}"/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30</cp:revision>
  <cp:lastPrinted>2024-10-24T16:13:00Z</cp:lastPrinted>
  <dcterms:created xsi:type="dcterms:W3CDTF">2025-02-19T13:27:00Z</dcterms:created>
  <dcterms:modified xsi:type="dcterms:W3CDTF">2025-03-12T15:14:00Z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